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AB" w:rsidRPr="00EE4EAB" w:rsidRDefault="00EE4EAB" w:rsidP="00EE4E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E4EAB">
        <w:rPr>
          <w:rFonts w:ascii="Times New Roman" w:hAnsi="Times New Roman" w:cs="Times New Roman"/>
          <w:b/>
          <w:sz w:val="24"/>
          <w:szCs w:val="24"/>
          <w:u w:val="single"/>
        </w:rPr>
        <w:t>Rogerian</w:t>
      </w:r>
      <w:proofErr w:type="spellEnd"/>
      <w:r w:rsidRPr="00EE4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Argument Graphic Organizer</w:t>
      </w:r>
    </w:p>
    <w:p w:rsidR="00EE4EAB" w:rsidRDefault="00EE4EAB" w:rsidP="00EE4EAB">
      <w:pPr>
        <w:pStyle w:val="Default"/>
        <w:ind w:left="720"/>
        <w:jc w:val="center"/>
      </w:pPr>
      <w:r w:rsidRPr="00EE4EAB">
        <w:t>Catch the reader’s interest. Introduce the issue or problem. Mention the two sides, but do so without bias or influence on the writer’s side.</w:t>
      </w:r>
    </w:p>
    <w:p w:rsidR="00EE4EAB" w:rsidRDefault="00EE4EAB" w:rsidP="00EE4EAB">
      <w:pPr>
        <w:pStyle w:val="Default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9E705" wp14:editId="6A40809B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791325" cy="1352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80E1A" id="Rectangle 1" o:spid="_x0000_s1026" style="position:absolute;margin-left:483.55pt;margin-top:2.2pt;width:534.75pt;height:1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EE4EAB" w:rsidRPr="00EE4EAB" w:rsidRDefault="00EE4EAB" w:rsidP="00EE4EAB">
      <w:pPr>
        <w:pStyle w:val="Default"/>
        <w:ind w:left="360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</w:pPr>
    </w:p>
    <w:p w:rsidR="00EE4EAB" w:rsidRPr="00EE4EAB" w:rsidRDefault="00EE4EAB" w:rsidP="00EE4EAB">
      <w:pPr>
        <w:pStyle w:val="Default"/>
        <w:jc w:val="center"/>
      </w:pPr>
      <w:r w:rsidRPr="00EE4EAB">
        <w:t>Give the point of view of the opposing side, always in nonjudgmental language.</w:t>
      </w:r>
    </w:p>
    <w:p w:rsidR="00EE4EAB" w:rsidRPr="00EE4EAB" w:rsidRDefault="00EE4EAB" w:rsidP="00EE4EAB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81B22" wp14:editId="4415E7DB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791325" cy="1362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7FB6" id="Rectangle 2" o:spid="_x0000_s1026" style="position:absolute;margin-left:483.55pt;margin-top:8.25pt;width:534.75pt;height:10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</w:pPr>
    </w:p>
    <w:p w:rsid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  <w:r w:rsidRPr="00EE4EAB">
        <w:t>Address the writer’s point of view and reasons for supporting this side.</w:t>
      </w:r>
    </w:p>
    <w:p w:rsidR="00EE4EAB" w:rsidRPr="00EE4EAB" w:rsidRDefault="00EE4EAB" w:rsidP="00EE4EAB">
      <w:pPr>
        <w:pStyle w:val="Default"/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E44C9" wp14:editId="0D21B60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791325" cy="2257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16890" id="Rectangle 3" o:spid="_x0000_s1026" style="position:absolute;margin-left:483.55pt;margin-top:7.95pt;width:534.75pt;height:17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bookmarkEnd w:id="0"/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  <w:r w:rsidRPr="00EE4EAB">
        <w:t>Find common ground between the two sides and then reach a compromise.</w:t>
      </w:r>
    </w:p>
    <w:p w:rsidR="00EE4EAB" w:rsidRPr="00EE4EAB" w:rsidRDefault="00EE4EAB" w:rsidP="00EE4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A6D01" wp14:editId="6B848B6A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791325" cy="1533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81D6" id="Rectangle 4" o:spid="_x0000_s1026" style="position:absolute;margin-left:483.55pt;margin-top:5.4pt;width:534.75pt;height:12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EE4EAB" w:rsidRPr="00EE4EAB" w:rsidRDefault="00EE4EAB">
      <w:pPr>
        <w:rPr>
          <w:rFonts w:ascii="Times New Roman" w:hAnsi="Times New Roman" w:cs="Times New Roman"/>
          <w:sz w:val="24"/>
          <w:szCs w:val="24"/>
        </w:rPr>
      </w:pPr>
    </w:p>
    <w:p w:rsidR="00EE4EAB" w:rsidRPr="00EE4EAB" w:rsidRDefault="00EE4EAB">
      <w:pPr>
        <w:rPr>
          <w:rFonts w:ascii="Times New Roman" w:hAnsi="Times New Roman" w:cs="Times New Roman"/>
          <w:sz w:val="24"/>
          <w:szCs w:val="24"/>
        </w:rPr>
      </w:pPr>
    </w:p>
    <w:sectPr w:rsidR="00EE4EAB" w:rsidRPr="00EE4EAB" w:rsidSect="00EE4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C7AAA"/>
    <w:multiLevelType w:val="hybridMultilevel"/>
    <w:tmpl w:val="453E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AB"/>
    <w:rsid w:val="009E0A00"/>
    <w:rsid w:val="00E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A0EBD-3A3A-47C0-BCFC-782A1BA2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Holyoke Public Schools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Fitzell, Shaylyn</dc:creator>
  <cp:keywords/>
  <dc:description/>
  <cp:lastModifiedBy>Fitzell, Shaylyn</cp:lastModifiedBy>
  <cp:revision>1</cp:revision>
  <dcterms:created xsi:type="dcterms:W3CDTF">2014-01-16T21:15:00Z</dcterms:created>
  <dcterms:modified xsi:type="dcterms:W3CDTF">2014-01-16T21:20:00Z</dcterms:modified>
</cp:coreProperties>
</file>